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9" w:tblpY="46"/>
        <w:tblW w:w="9840" w:type="dxa"/>
        <w:tblLook w:val="0000"/>
      </w:tblPr>
      <w:tblGrid>
        <w:gridCol w:w="4680"/>
        <w:gridCol w:w="5160"/>
      </w:tblGrid>
      <w:tr w:rsidR="00A73207" w:rsidTr="00261965">
        <w:trPr>
          <w:trHeight w:val="2565"/>
        </w:trPr>
        <w:tc>
          <w:tcPr>
            <w:tcW w:w="4680" w:type="dxa"/>
          </w:tcPr>
          <w:p w:rsidR="00A73207" w:rsidRPr="00A73207" w:rsidRDefault="00A73207" w:rsidP="00261965">
            <w:pPr>
              <w:pStyle w:val="a7"/>
              <w:shd w:val="clear" w:color="auto" w:fill="FFFFFF"/>
              <w:spacing w:before="0" w:beforeAutospacing="0" w:after="0" w:afterAutospacing="0" w:line="312" w:lineRule="atLeast"/>
              <w:textAlignment w:val="baseline"/>
            </w:pPr>
            <w:r w:rsidRPr="00A73207">
              <w:t>Принято на собрании трудового коллектива                                        </w:t>
            </w:r>
          </w:p>
          <w:p w:rsidR="00A73207" w:rsidRPr="00A73207" w:rsidRDefault="001A622B" w:rsidP="00261965">
            <w:pPr>
              <w:pStyle w:val="a7"/>
              <w:shd w:val="clear" w:color="auto" w:fill="FFFFFF"/>
              <w:spacing w:before="0" w:beforeAutospacing="0" w:after="0" w:afterAutospacing="0" w:line="312" w:lineRule="atLeast"/>
              <w:textAlignment w:val="baseline"/>
            </w:pPr>
            <w:r>
              <w:t>Протокол</w:t>
            </w:r>
            <w:proofErr w:type="gramStart"/>
            <w:r>
              <w:t xml:space="preserve"> </w:t>
            </w:r>
            <w:r w:rsidRPr="00A73207">
              <w:t>№</w:t>
            </w:r>
            <w:proofErr w:type="spellStart"/>
            <w:r w:rsidRPr="00A73207">
              <w:t>__.</w:t>
            </w:r>
            <w:proofErr w:type="gramEnd"/>
            <w:r>
              <w:t>от</w:t>
            </w:r>
            <w:proofErr w:type="spellEnd"/>
            <w:r>
              <w:t xml:space="preserve"> «__»____201_</w:t>
            </w:r>
            <w:r w:rsidR="00A73207" w:rsidRPr="00A73207">
              <w:t xml:space="preserve">года </w:t>
            </w:r>
          </w:p>
          <w:p w:rsidR="00A73207" w:rsidRDefault="00A73207" w:rsidP="00261965">
            <w:pPr>
              <w:pStyle w:val="a7"/>
              <w:shd w:val="clear" w:color="auto" w:fill="FFFFFF"/>
              <w:spacing w:before="0" w:beforeAutospacing="0" w:after="0" w:afterAutospacing="0" w:line="312" w:lineRule="atLeast"/>
              <w:textAlignment w:val="baseline"/>
            </w:pPr>
          </w:p>
          <w:p w:rsidR="001A622B" w:rsidRDefault="001A622B" w:rsidP="00261965">
            <w:pPr>
              <w:pStyle w:val="a7"/>
              <w:shd w:val="clear" w:color="auto" w:fill="FFFFFF"/>
              <w:spacing w:before="0" w:beforeAutospacing="0" w:after="0" w:afterAutospacing="0" w:line="312" w:lineRule="atLeast"/>
              <w:textAlignment w:val="baseline"/>
            </w:pPr>
          </w:p>
          <w:p w:rsidR="00A73207" w:rsidRPr="00A73207" w:rsidRDefault="00A73207" w:rsidP="002E36B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</w:p>
        </w:tc>
        <w:tc>
          <w:tcPr>
            <w:tcW w:w="5160" w:type="dxa"/>
          </w:tcPr>
          <w:p w:rsidR="00A73207" w:rsidRPr="00A73207" w:rsidRDefault="00A73207" w:rsidP="001A622B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Директор МБОУ ДОД ДШИ №10 г. Тайги </w:t>
            </w:r>
          </w:p>
          <w:p w:rsidR="001A622B" w:rsidRDefault="00A73207" w:rsidP="001A622B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>Дьякова Людмила Егоровна</w:t>
            </w:r>
          </w:p>
          <w:p w:rsidR="00A73207" w:rsidRPr="00A73207" w:rsidRDefault="00A73207" w:rsidP="001A622B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73207" w:rsidRPr="00A73207" w:rsidRDefault="00A73207" w:rsidP="001A622B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>Приказ № _</w:t>
            </w:r>
            <w:r w:rsidRPr="00A73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>_ от «</w:t>
            </w:r>
            <w:r w:rsidRPr="00A73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A73207">
              <w:rPr>
                <w:rFonts w:ascii="Times New Roman" w:hAnsi="Times New Roman" w:cs="Times New Roman"/>
                <w:sz w:val="24"/>
                <w:szCs w:val="24"/>
              </w:rPr>
              <w:t>»_____20__г</w:t>
            </w:r>
          </w:p>
          <w:p w:rsidR="00A73207" w:rsidRPr="00A73207" w:rsidRDefault="00A73207" w:rsidP="00261965">
            <w:pPr>
              <w:pStyle w:val="a7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</w:p>
        </w:tc>
      </w:tr>
    </w:tbl>
    <w:p w:rsidR="00A73207" w:rsidRPr="0087198E" w:rsidRDefault="00A73207" w:rsidP="00A73207">
      <w:pPr>
        <w:tabs>
          <w:tab w:val="left" w:pos="5400"/>
        </w:tabs>
        <w:jc w:val="both"/>
        <w:rPr>
          <w:sz w:val="16"/>
          <w:szCs w:val="16"/>
        </w:rPr>
      </w:pPr>
      <w:r>
        <w:tab/>
      </w:r>
    </w:p>
    <w:p w:rsidR="001A622B" w:rsidRDefault="001A622B" w:rsidP="001A622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207" w:rsidRP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Кодекс</w:t>
      </w: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Этики и служебного поведения работников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образовательного учреждения дополнительного образования детей «Детская школа искусств №10» г. Тайги</w:t>
      </w: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Default="00A73207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622B" w:rsidRDefault="001A622B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0FCC" w:rsidRDefault="002D0FCC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0FCC" w:rsidRDefault="002D0FCC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0FCC" w:rsidRDefault="002D0FCC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0FCC" w:rsidRDefault="002D0FCC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3207" w:rsidRPr="001A622B" w:rsidRDefault="00D92A63" w:rsidP="00A7320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A62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A73207" w:rsidRPr="001A62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Тайга</w:t>
      </w:r>
    </w:p>
    <w:p w:rsidR="00A73207" w:rsidRPr="001A622B" w:rsidRDefault="00A73207" w:rsidP="001A622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62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1A622B" w:rsidRPr="001A62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A62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Статья 1. Предмет и сфера действия Кодекса.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1.Данный кодекс - документ, разработан с целью создания профессиональной культу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ры в 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Кодекс - это свод основных морально-этических норм и правил социального поведения, следуя которым мы укрепляем высокую репутацию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поддерживая ее авторитет и традиции.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3.Кодекс определяет основные принципы совместной жизнедеятельности обучающихся, педагогов и сотрудников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обязана создать, необходимые условия для полной реализации положений Кодекса.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Гражданин, поступающий на работу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знакомится с положением Кодекса и соблюдает их в процессе своей деятельности.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.Кодекс является документом, открытым для ознакомления всех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процесса (детей, родителей,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реподавателей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Содержание Кодекса доводятся до сведения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работниках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собраниях трудового коллектива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родителей на родительских собраниях. 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7.Нормами Кодекса руководствуются все работники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 исключения.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8.Данный Кодекс определяет основные нормы профессиональной этики, которые: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регулируют отношения между всеми участниками педагогического процесса, а также работниками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общественности;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защищают их человеческую ценность и достоинство;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поддерживают качество профессиональной деятельности работников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честь их профессии;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создают культуру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основанную на доверии, ответственности и справедливости;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bookmark0"/>
      <w:bookmarkEnd w:id="0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2. Цель Кодекса.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Кодекс призван повысить эффективность выполнения сотрудников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своих должностных обязанностей. Целью Кодекса является внедрение единых правил поведения.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а) служит основной для формирования должностной морали в сфере образования, уважительного отношения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работе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б) выступает как институт общественного сознания и нравственности сотрудников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их самоконтроля. Кодекс способствует тому, чтобы работник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bookmark2"/>
      <w:bookmarkEnd w:id="1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1.Источники и принципы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преподавательской этики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устанавливаются на основании норм культуры, традиции, конституционных положений и законодательных актов Российской Федерации, а также на основании </w:t>
      </w:r>
      <w:proofErr w:type="spellStart"/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норматино-правовых</w:t>
      </w:r>
      <w:proofErr w:type="spellEnd"/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актов о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</w:t>
      </w:r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 и прав</w:t>
      </w:r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ребенка.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уведомлять руководителя, органы прокуратуры или другие государственные органы обо всех случаях обращения к сотруднику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каких - либо лиц в целях склонения к совершению коррупционных правонарушений;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м) соблюдать установленные 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публичных выступлений и предоставления служебной информации;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оказывать содействия в получении достоверной информации в установленном порядке.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" w:name="bookmark3"/>
      <w:bookmarkEnd w:id="2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4. Соблюдение законности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A73207" w:rsidRPr="00A73207" w:rsidRDefault="00A73207" w:rsidP="0059380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3" w:name="bookmark4"/>
      <w:bookmarkEnd w:id="3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Статья 5. Требования к </w:t>
      </w:r>
      <w:proofErr w:type="spellStart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антикоррупционному</w:t>
      </w:r>
      <w:proofErr w:type="spellEnd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поведению сотрудников образовательного учреждения.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 не имеют права 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</w:t>
      </w:r>
      <w:bookmarkStart w:id="4" w:name="_GoBack"/>
      <w:bookmarkEnd w:id="4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подарков.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5" w:name="bookmark5"/>
      <w:bookmarkEnd w:id="5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6. Обращение со служебной информацией.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593803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="00A73207"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="00A73207"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73207" w:rsidRPr="00A73207" w:rsidRDefault="00593803" w:rsidP="00A73207">
      <w:pPr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="00A73207"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злонамеренными и оскорбительными.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C94BEC" w:rsidRDefault="00A73207" w:rsidP="00A73207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bookmarkStart w:id="6" w:name="bookmark6"/>
      <w:bookmarkEnd w:id="6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Статья 7. Этика поведения сотрудников, наделенных организационно распорядительными полномочиями по отношению к другим сотрудникам </w:t>
      </w:r>
      <w:r w:rsidR="00C94BEC" w:rsidRPr="00C94B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 w:rsidRPr="00C94B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 w:rsidRPr="00C94B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 w:rsidRPr="00C94B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 w:rsidRPr="00C94B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</w:t>
      </w:r>
      <w:r w:rsidRPr="00C94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5.Если </w:t>
      </w:r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7" w:name="bookmark7"/>
      <w:bookmarkEnd w:id="7"/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Статья 8. Служебное общение.</w:t>
      </w:r>
    </w:p>
    <w:p w:rsidR="00A73207" w:rsidRPr="00A73207" w:rsidRDefault="00A73207" w:rsidP="00A73207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3.Сотрудники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проявлять толерантность в общении с детьми, родителями (законными представителями), общественностью и коллегами.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593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сами выбирают подходящий стиль общения с </w:t>
      </w:r>
      <w:proofErr w:type="gramStart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7.При оценке поведения и достижений своих учеников 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92888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8.П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реподаватель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беспристрастным, одинаково доброжелательным и благосклонным ко всем своим ученикам. 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постоянно заботится и работает над своей культурой речи, литературностью, культурой общения.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реподаватель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11.П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реподаватель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12.Общение между 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сотрудниками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12.1. Взаимоотношения между 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сотрудниками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основываются на принципах коллегиальности, партнерства и уважения. </w:t>
      </w:r>
      <w:r w:rsidR="00692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12.2.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AC4EEF" w:rsidRDefault="00A73207" w:rsidP="00A73207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12.3.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избегают необоснованных и скандальных конфликтов во взаимоотношениях. В случае возникновения разногласий они стремятся к их конструктивному решению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 Взаимоотношения с администрацией.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13.1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базируется на принципах свободы слова и убеждений, терпимости, демократичности и справедливости. 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102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13.2. В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соблюдается культура общения, выражающаяся во взаимном уважении, доброжелательности и умении находить общий язык. 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13.3. Администрация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сотрудников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квалификационные категории и обязанности не должны препятствовать равноправному выражению всеми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сотрудниками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своего мнения и защите своих убеждений.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13.4. Администрация не может дискриминировать, игнорировать или преследовать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сотрудников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их убеждения или на основании личных симпатий или антипатий. Отношения администрации с каждым из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сотрудников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основываются на принципе равноправия.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13.5. Администрация не может требовать или собирать информацию о личной жизни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сотрудника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не связанную с выполнением им своих трудовых обязанностей.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13.6. Оценки и решения руководителя должны быть беспристрастными и основываться на фактах и реальных заслугах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сотруднико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13.7.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Сотрудники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имеют право получать от администрации информацию, имеющую значение для работы образовательной организации. Администрация не имеет права скрывать или из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менять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информацию,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которая может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повлиять на карьеру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сотрудника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 качество его труда. Важные для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трудового коллектива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решения принимаются в учреждении на основе принципов открытости и общего участия.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C4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отрудники </w:t>
      </w:r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МБУ 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proofErr w:type="gramEnd"/>
      <w:r w:rsidR="00C94B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 №70» </w:t>
      </w: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A73207" w:rsidRPr="00A73207" w:rsidRDefault="00A73207" w:rsidP="00A73207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73207" w:rsidRPr="00A73207" w:rsidRDefault="00A73207" w:rsidP="00D92A6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ookmark8"/>
      <w:bookmarkEnd w:id="8"/>
      <w:r w:rsidRPr="00A73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92A63" w:rsidRPr="00D92A63" w:rsidRDefault="00D92A63" w:rsidP="00D92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10"/>
      <w:bookmarkEnd w:id="9"/>
      <w:r w:rsidRPr="00D92A63">
        <w:rPr>
          <w:rFonts w:ascii="Times New Roman" w:hAnsi="Times New Roman" w:cs="Times New Roman"/>
          <w:b/>
          <w:sz w:val="24"/>
          <w:szCs w:val="24"/>
        </w:rPr>
        <w:t>Статья 9. Заключительные положения.</w:t>
      </w:r>
    </w:p>
    <w:p w:rsidR="00D92A63" w:rsidRPr="00D92A63" w:rsidRDefault="00D92A63" w:rsidP="00D92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A63" w:rsidRPr="00D92A63" w:rsidRDefault="00D92A63" w:rsidP="00D92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92A63">
        <w:rPr>
          <w:rFonts w:ascii="Times New Roman" w:hAnsi="Times New Roman" w:cs="Times New Roman"/>
          <w:sz w:val="24"/>
          <w:szCs w:val="24"/>
        </w:rPr>
        <w:t xml:space="preserve">. Изменения и дополнения в настоящий Кодекс могут вноситься по предложениям сотрудников  Учреждения на основании </w:t>
      </w:r>
      <w:proofErr w:type="gramStart"/>
      <w:r w:rsidRPr="00D92A63">
        <w:rPr>
          <w:rFonts w:ascii="Times New Roman" w:hAnsi="Times New Roman" w:cs="Times New Roman"/>
          <w:sz w:val="24"/>
          <w:szCs w:val="24"/>
        </w:rPr>
        <w:t>решений собраний совета трудового коллектива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3168" w:rsidRPr="00D92A63" w:rsidRDefault="00D92A63" w:rsidP="00D92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2A63">
        <w:rPr>
          <w:rFonts w:ascii="Times New Roman" w:hAnsi="Times New Roman" w:cs="Times New Roman"/>
          <w:sz w:val="24"/>
          <w:szCs w:val="24"/>
        </w:rPr>
        <w:t>. Положения настоящего Кодекса обязательны для соблюдения всеми сотрудниками Учреждения.</w:t>
      </w:r>
    </w:p>
    <w:sectPr w:rsidR="00373168" w:rsidRPr="00D92A63" w:rsidSect="00E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44" w:rsidRDefault="00242844" w:rsidP="00A73207">
      <w:pPr>
        <w:spacing w:after="0" w:line="240" w:lineRule="auto"/>
      </w:pPr>
      <w:r>
        <w:separator/>
      </w:r>
    </w:p>
  </w:endnote>
  <w:endnote w:type="continuationSeparator" w:id="0">
    <w:p w:rsidR="00242844" w:rsidRDefault="00242844" w:rsidP="00A7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44" w:rsidRDefault="00242844" w:rsidP="00A73207">
      <w:pPr>
        <w:spacing w:after="0" w:line="240" w:lineRule="auto"/>
      </w:pPr>
      <w:r>
        <w:separator/>
      </w:r>
    </w:p>
  </w:footnote>
  <w:footnote w:type="continuationSeparator" w:id="0">
    <w:p w:rsidR="00242844" w:rsidRDefault="00242844" w:rsidP="00A73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C53"/>
    <w:rsid w:val="00024F14"/>
    <w:rsid w:val="00192024"/>
    <w:rsid w:val="001A622B"/>
    <w:rsid w:val="00242844"/>
    <w:rsid w:val="002D0FCC"/>
    <w:rsid w:val="002E36B7"/>
    <w:rsid w:val="00577EA7"/>
    <w:rsid w:val="00593803"/>
    <w:rsid w:val="00692888"/>
    <w:rsid w:val="006A1DA3"/>
    <w:rsid w:val="006F439F"/>
    <w:rsid w:val="00747E5E"/>
    <w:rsid w:val="00A16AFF"/>
    <w:rsid w:val="00A73207"/>
    <w:rsid w:val="00A84E52"/>
    <w:rsid w:val="00AC4EEF"/>
    <w:rsid w:val="00B51C3D"/>
    <w:rsid w:val="00BD1C53"/>
    <w:rsid w:val="00C94BEC"/>
    <w:rsid w:val="00D92A63"/>
    <w:rsid w:val="00EB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207"/>
  </w:style>
  <w:style w:type="paragraph" w:styleId="a5">
    <w:name w:val="footer"/>
    <w:basedOn w:val="a"/>
    <w:link w:val="a6"/>
    <w:uiPriority w:val="99"/>
    <w:unhideWhenUsed/>
    <w:rsid w:val="00A7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207"/>
  </w:style>
  <w:style w:type="paragraph" w:styleId="a7">
    <w:name w:val="Normal (Web)"/>
    <w:basedOn w:val="a"/>
    <w:uiPriority w:val="99"/>
    <w:unhideWhenUsed/>
    <w:rsid w:val="00A7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2016-03-09T04:55:00Z</cp:lastPrinted>
  <dcterms:created xsi:type="dcterms:W3CDTF">2016-03-03T09:18:00Z</dcterms:created>
  <dcterms:modified xsi:type="dcterms:W3CDTF">2016-05-02T10:44:00Z</dcterms:modified>
</cp:coreProperties>
</file>